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D5A" w:rsidRPr="00DC53E6" w:rsidRDefault="00E27D5A" w:rsidP="004154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53E6">
        <w:rPr>
          <w:rFonts w:ascii="Times New Roman" w:hAnsi="Times New Roman" w:cs="Times New Roman"/>
          <w:sz w:val="24"/>
          <w:szCs w:val="24"/>
        </w:rPr>
        <w:t>Отчет</w:t>
      </w:r>
    </w:p>
    <w:p w:rsidR="00E27D5A" w:rsidRPr="00DC53E6" w:rsidRDefault="00E27D5A" w:rsidP="004154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53E6">
        <w:rPr>
          <w:rFonts w:ascii="Times New Roman" w:hAnsi="Times New Roman" w:cs="Times New Roman"/>
          <w:sz w:val="24"/>
          <w:szCs w:val="24"/>
        </w:rPr>
        <w:t>о проведении публичных консультаций</w:t>
      </w:r>
    </w:p>
    <w:p w:rsidR="00E27D5A" w:rsidRPr="00DC53E6" w:rsidRDefault="00E27D5A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154E4" w:rsidRPr="00DC53E6" w:rsidRDefault="004154E4" w:rsidP="004154E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C53E6">
        <w:rPr>
          <w:rFonts w:ascii="Times New Roman" w:hAnsi="Times New Roman" w:cs="Times New Roman"/>
          <w:sz w:val="24"/>
          <w:szCs w:val="24"/>
          <w:u w:val="single"/>
        </w:rPr>
        <w:t>Департамент градостроительного развития и архитектуры администрации города Нижнего Новгорода</w:t>
      </w:r>
    </w:p>
    <w:p w:rsidR="00E27D5A" w:rsidRPr="00DC53E6" w:rsidRDefault="00E27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3E6">
        <w:rPr>
          <w:rFonts w:ascii="Times New Roman" w:hAnsi="Times New Roman" w:cs="Times New Roman"/>
          <w:sz w:val="24"/>
          <w:szCs w:val="24"/>
        </w:rPr>
        <w:t xml:space="preserve">  (наименование отраслевого (функционального) или территориального органа</w:t>
      </w:r>
    </w:p>
    <w:p w:rsidR="00E27D5A" w:rsidRPr="00DC53E6" w:rsidRDefault="00E27D5A" w:rsidP="009F72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53E6">
        <w:rPr>
          <w:rFonts w:ascii="Times New Roman" w:hAnsi="Times New Roman" w:cs="Times New Roman"/>
          <w:sz w:val="24"/>
          <w:szCs w:val="24"/>
        </w:rPr>
        <w:t>администрации)</w:t>
      </w:r>
    </w:p>
    <w:p w:rsidR="00E27D5A" w:rsidRPr="00DC53E6" w:rsidRDefault="00E27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7D5A" w:rsidRPr="00DC53E6" w:rsidRDefault="009F72F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53E6">
        <w:rPr>
          <w:rFonts w:ascii="Times New Roman" w:hAnsi="Times New Roman" w:cs="Times New Roman"/>
          <w:sz w:val="24"/>
          <w:szCs w:val="24"/>
          <w:u w:val="single"/>
        </w:rPr>
        <w:t>проект решения городской Думы города Нижнего Новгорода «</w:t>
      </w:r>
      <w:r w:rsidR="00D135E9" w:rsidRPr="00D135E9">
        <w:rPr>
          <w:rFonts w:ascii="Times New Roman" w:hAnsi="Times New Roman" w:cs="Times New Roman"/>
          <w:sz w:val="24"/>
          <w:szCs w:val="24"/>
          <w:u w:val="single"/>
        </w:rPr>
        <w:t>Об утверждении схемы и адресного перечня мест размещения рекламных конструкций на земельных участках независимо от форм собственности, а также зданиях или ином недвижимом имуществе, находящемся в собственности Нижегородской области или муниципального образования городской округ город Нижний Новгород</w:t>
      </w:r>
      <w:r w:rsidRPr="00DC53E6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E27D5A" w:rsidRPr="00DC53E6" w:rsidRDefault="00E27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3E6">
        <w:rPr>
          <w:rFonts w:ascii="Times New Roman" w:hAnsi="Times New Roman" w:cs="Times New Roman"/>
          <w:sz w:val="24"/>
          <w:szCs w:val="24"/>
        </w:rPr>
        <w:t xml:space="preserve">     (наименование проекта муниципального нормативного правового акта)</w:t>
      </w:r>
    </w:p>
    <w:p w:rsidR="00E27D5A" w:rsidRPr="00DC53E6" w:rsidRDefault="00E27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7D5A" w:rsidRPr="00DC53E6" w:rsidRDefault="00E27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3E6">
        <w:rPr>
          <w:rFonts w:ascii="Times New Roman" w:hAnsi="Times New Roman" w:cs="Times New Roman"/>
          <w:sz w:val="24"/>
          <w:szCs w:val="24"/>
        </w:rPr>
        <w:t>1. Срок проведения публичных консультаций:</w:t>
      </w:r>
    </w:p>
    <w:p w:rsidR="009F72F2" w:rsidRPr="00DC53E6" w:rsidRDefault="00D135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35E9">
        <w:rPr>
          <w:rFonts w:ascii="Times New Roman" w:hAnsi="Times New Roman" w:cs="Times New Roman"/>
          <w:sz w:val="24"/>
          <w:szCs w:val="24"/>
        </w:rPr>
        <w:t>«29» ноября 2025 года - «13» декабря 2025 года</w:t>
      </w:r>
      <w:r w:rsidR="009F72F2" w:rsidRPr="00DC53E6">
        <w:rPr>
          <w:rFonts w:ascii="Times New Roman" w:hAnsi="Times New Roman" w:cs="Times New Roman"/>
          <w:sz w:val="24"/>
          <w:szCs w:val="24"/>
        </w:rPr>
        <w:t>.</w:t>
      </w:r>
    </w:p>
    <w:p w:rsidR="00E27D5A" w:rsidRPr="00DC53E6" w:rsidRDefault="00E27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3E6">
        <w:rPr>
          <w:rFonts w:ascii="Times New Roman" w:hAnsi="Times New Roman" w:cs="Times New Roman"/>
          <w:sz w:val="24"/>
          <w:szCs w:val="24"/>
        </w:rPr>
        <w:t>2. Проведенные формы публичных консультаций:</w:t>
      </w:r>
    </w:p>
    <w:p w:rsidR="00E27D5A" w:rsidRPr="00DC53E6" w:rsidRDefault="00E27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200"/>
        <w:gridCol w:w="1984"/>
        <w:gridCol w:w="2160"/>
      </w:tblGrid>
      <w:tr w:rsidR="00E27D5A" w:rsidRPr="00DC53E6">
        <w:tc>
          <w:tcPr>
            <w:tcW w:w="709" w:type="dxa"/>
          </w:tcPr>
          <w:p w:rsidR="00E27D5A" w:rsidRPr="00DC53E6" w:rsidRDefault="00E27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200" w:type="dxa"/>
          </w:tcPr>
          <w:p w:rsidR="00E27D5A" w:rsidRPr="00DC53E6" w:rsidRDefault="00E27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>Наименование формы публичных консультаций</w:t>
            </w:r>
          </w:p>
        </w:tc>
        <w:tc>
          <w:tcPr>
            <w:tcW w:w="1984" w:type="dxa"/>
          </w:tcPr>
          <w:p w:rsidR="00E27D5A" w:rsidRPr="00DC53E6" w:rsidRDefault="00E27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160" w:type="dxa"/>
          </w:tcPr>
          <w:p w:rsidR="00E27D5A" w:rsidRPr="00DC53E6" w:rsidRDefault="00E27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</w:t>
            </w:r>
          </w:p>
        </w:tc>
      </w:tr>
      <w:tr w:rsidR="00E27D5A" w:rsidRPr="00DC53E6">
        <w:tc>
          <w:tcPr>
            <w:tcW w:w="709" w:type="dxa"/>
          </w:tcPr>
          <w:p w:rsidR="00E27D5A" w:rsidRPr="00DC53E6" w:rsidRDefault="009F72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0" w:type="dxa"/>
          </w:tcPr>
          <w:p w:rsidR="00E27D5A" w:rsidRPr="00DC53E6" w:rsidRDefault="009F72F2" w:rsidP="009F72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предложений и замечаний в электронном виде на адрес: </w:t>
            </w:r>
            <w:hyperlink r:id="rId4" w:history="1">
              <w:r w:rsidRPr="00DC53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e.shayfler@grad-nn.ru</w:t>
              </w:r>
            </w:hyperlink>
            <w:r w:rsidRPr="00DC5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E27D5A" w:rsidRPr="00DC53E6" w:rsidRDefault="00B55EE8" w:rsidP="00B55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  <w:r w:rsidR="000B60F6" w:rsidRPr="00DC53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72F2" w:rsidRPr="00DC53E6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="000B60F6" w:rsidRPr="00DC53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C41C0" w:rsidRPr="00DC53E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60F6" w:rsidRPr="00DC53E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60F6" w:rsidRPr="00DC53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72F2" w:rsidRPr="00DC53E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60" w:type="dxa"/>
          </w:tcPr>
          <w:p w:rsidR="00E27D5A" w:rsidRPr="00DC53E6" w:rsidRDefault="006311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7D5A" w:rsidRPr="00DC53E6">
        <w:tc>
          <w:tcPr>
            <w:tcW w:w="709" w:type="dxa"/>
          </w:tcPr>
          <w:p w:rsidR="00E27D5A" w:rsidRPr="00DC53E6" w:rsidRDefault="009F72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0" w:type="dxa"/>
          </w:tcPr>
          <w:p w:rsidR="00E27D5A" w:rsidRPr="00DC53E6" w:rsidRDefault="009F72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>направление предложений и замечаний на бумажном носителе по адресу: 603006, г. Нижний Н</w:t>
            </w:r>
            <w:bookmarkStart w:id="0" w:name="_GoBack"/>
            <w:bookmarkEnd w:id="0"/>
            <w:r w:rsidRPr="00DC53E6">
              <w:rPr>
                <w:rFonts w:ascii="Times New Roman" w:hAnsi="Times New Roman" w:cs="Times New Roman"/>
                <w:sz w:val="24"/>
                <w:szCs w:val="24"/>
              </w:rPr>
              <w:t>овгород, пл. Свободы, д.1/37, пом. 21</w:t>
            </w:r>
          </w:p>
        </w:tc>
        <w:tc>
          <w:tcPr>
            <w:tcW w:w="1984" w:type="dxa"/>
          </w:tcPr>
          <w:p w:rsidR="00E27D5A" w:rsidRPr="00DC53E6" w:rsidRDefault="00B55EE8" w:rsidP="00B55E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  <w:r w:rsidR="00EC41C0" w:rsidRPr="00DC53E6">
              <w:rPr>
                <w:rFonts w:ascii="Times New Roman" w:hAnsi="Times New Roman" w:cs="Times New Roman"/>
                <w:sz w:val="24"/>
                <w:szCs w:val="24"/>
              </w:rPr>
              <w:t>.2025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60F6" w:rsidRPr="00DC53E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60F6" w:rsidRPr="00DC53E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160" w:type="dxa"/>
          </w:tcPr>
          <w:p w:rsidR="00E27D5A" w:rsidRPr="00DC53E6" w:rsidRDefault="009F72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27D5A" w:rsidRPr="00DC53E6" w:rsidRDefault="00E27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7826" w:rsidRPr="00DC53E6" w:rsidRDefault="00E27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3E6">
        <w:rPr>
          <w:rFonts w:ascii="Times New Roman" w:hAnsi="Times New Roman" w:cs="Times New Roman"/>
          <w:sz w:val="24"/>
          <w:szCs w:val="24"/>
        </w:rPr>
        <w:t>3. Список участников публичных консультаций:</w:t>
      </w:r>
      <w:r w:rsidR="00EC41C0" w:rsidRPr="00DC53E6">
        <w:rPr>
          <w:rFonts w:ascii="Times New Roman" w:hAnsi="Times New Roman" w:cs="Times New Roman"/>
          <w:sz w:val="24"/>
          <w:szCs w:val="24"/>
        </w:rPr>
        <w:t xml:space="preserve"> </w:t>
      </w:r>
      <w:r w:rsidR="000B60F6" w:rsidRPr="00DC53E6">
        <w:rPr>
          <w:rFonts w:ascii="Times New Roman" w:hAnsi="Times New Roman" w:cs="Times New Roman"/>
          <w:sz w:val="24"/>
          <w:szCs w:val="24"/>
          <w:u w:val="single"/>
        </w:rPr>
        <w:t>участники отсутствуют</w:t>
      </w:r>
    </w:p>
    <w:p w:rsidR="00E27D5A" w:rsidRPr="00DC53E6" w:rsidRDefault="00E27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3E6">
        <w:rPr>
          <w:rFonts w:ascii="Times New Roman" w:hAnsi="Times New Roman" w:cs="Times New Roman"/>
          <w:sz w:val="24"/>
          <w:szCs w:val="24"/>
        </w:rPr>
        <w:t xml:space="preserve">               (наименование участника публичных консультаций)</w:t>
      </w:r>
    </w:p>
    <w:p w:rsidR="00E27D5A" w:rsidRPr="00DC53E6" w:rsidRDefault="00E27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7D5A" w:rsidRPr="00DC53E6" w:rsidRDefault="00E27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3E6">
        <w:rPr>
          <w:rFonts w:ascii="Times New Roman" w:hAnsi="Times New Roman" w:cs="Times New Roman"/>
          <w:sz w:val="24"/>
          <w:szCs w:val="24"/>
        </w:rPr>
        <w:t>4. Свод замечаний и предложений по результатам публичных консультаций</w:t>
      </w:r>
    </w:p>
    <w:p w:rsidR="00E27D5A" w:rsidRPr="00DC53E6" w:rsidRDefault="00E27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20"/>
        <w:gridCol w:w="2011"/>
        <w:gridCol w:w="4253"/>
      </w:tblGrid>
      <w:tr w:rsidR="00E27D5A" w:rsidRPr="00DC53E6" w:rsidTr="00FA3E24">
        <w:tc>
          <w:tcPr>
            <w:tcW w:w="567" w:type="dxa"/>
          </w:tcPr>
          <w:p w:rsidR="00E27D5A" w:rsidRPr="00DC53E6" w:rsidRDefault="00E27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520" w:type="dxa"/>
          </w:tcPr>
          <w:p w:rsidR="00E27D5A" w:rsidRPr="00DC53E6" w:rsidRDefault="00E27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>Замечания и (или) предложения</w:t>
            </w:r>
          </w:p>
        </w:tc>
        <w:tc>
          <w:tcPr>
            <w:tcW w:w="2011" w:type="dxa"/>
          </w:tcPr>
          <w:p w:rsidR="00E27D5A" w:rsidRPr="00DC53E6" w:rsidRDefault="00E27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4253" w:type="dxa"/>
          </w:tcPr>
          <w:p w:rsidR="00E27D5A" w:rsidRPr="00DC53E6" w:rsidRDefault="00E27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>Комментарий (позиция) регулирующего органа</w:t>
            </w:r>
          </w:p>
        </w:tc>
      </w:tr>
      <w:tr w:rsidR="00E27D5A" w:rsidRPr="00DC53E6" w:rsidTr="00FA3E24">
        <w:tc>
          <w:tcPr>
            <w:tcW w:w="567" w:type="dxa"/>
          </w:tcPr>
          <w:p w:rsidR="00E27D5A" w:rsidRPr="00DC53E6" w:rsidRDefault="00E27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E27D5A" w:rsidRPr="00DC53E6" w:rsidRDefault="00EC41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>Не поступали</w:t>
            </w:r>
          </w:p>
        </w:tc>
        <w:tc>
          <w:tcPr>
            <w:tcW w:w="2011" w:type="dxa"/>
          </w:tcPr>
          <w:p w:rsidR="00E27D5A" w:rsidRPr="00DC53E6" w:rsidRDefault="00E27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069C7" w:rsidRPr="00DC53E6" w:rsidRDefault="008069C7" w:rsidP="00996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7D5A" w:rsidRPr="00DC53E6" w:rsidRDefault="00E27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081" w:rsidRPr="00DC53E6" w:rsidRDefault="005A50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7D5A" w:rsidRPr="00DC53E6" w:rsidRDefault="004154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3E6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4154E4" w:rsidRPr="00DC53E6" w:rsidRDefault="004154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3E6">
        <w:rPr>
          <w:rFonts w:ascii="Times New Roman" w:hAnsi="Times New Roman" w:cs="Times New Roman"/>
          <w:sz w:val="24"/>
          <w:szCs w:val="24"/>
        </w:rPr>
        <w:t xml:space="preserve">градостроительного развития и архитектуры             </w:t>
      </w:r>
      <w:r w:rsidR="00DC53E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C53E6">
        <w:rPr>
          <w:rFonts w:ascii="Times New Roman" w:hAnsi="Times New Roman" w:cs="Times New Roman"/>
          <w:sz w:val="24"/>
          <w:szCs w:val="24"/>
        </w:rPr>
        <w:t xml:space="preserve">             А.Н. Коновницына</w:t>
      </w:r>
    </w:p>
    <w:sectPr w:rsidR="004154E4" w:rsidRPr="00DC53E6" w:rsidSect="00B0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D5A"/>
    <w:rsid w:val="000B60F6"/>
    <w:rsid w:val="00103C74"/>
    <w:rsid w:val="001849D6"/>
    <w:rsid w:val="001A7826"/>
    <w:rsid w:val="004154E4"/>
    <w:rsid w:val="00491FEC"/>
    <w:rsid w:val="004A2B8C"/>
    <w:rsid w:val="004E7EAC"/>
    <w:rsid w:val="005A5081"/>
    <w:rsid w:val="00631104"/>
    <w:rsid w:val="00683A81"/>
    <w:rsid w:val="0072333D"/>
    <w:rsid w:val="00777FF1"/>
    <w:rsid w:val="007A7974"/>
    <w:rsid w:val="008069C7"/>
    <w:rsid w:val="0082140E"/>
    <w:rsid w:val="008224F5"/>
    <w:rsid w:val="0086248E"/>
    <w:rsid w:val="00873316"/>
    <w:rsid w:val="009064B7"/>
    <w:rsid w:val="00996755"/>
    <w:rsid w:val="009F72F2"/>
    <w:rsid w:val="00AF55E5"/>
    <w:rsid w:val="00B14BA7"/>
    <w:rsid w:val="00B55EE8"/>
    <w:rsid w:val="00D135E9"/>
    <w:rsid w:val="00DC53E6"/>
    <w:rsid w:val="00E27D5A"/>
    <w:rsid w:val="00E73E19"/>
    <w:rsid w:val="00EC41C0"/>
    <w:rsid w:val="00F538C0"/>
    <w:rsid w:val="00FA3E24"/>
    <w:rsid w:val="00FB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5F29"/>
  <w15:docId w15:val="{476ADB38-D685-495E-BC79-E671B557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D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27D5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9F72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.shayfler@grad-n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a.razgulina</dc:creator>
  <cp:lastModifiedBy>Шайфлер</cp:lastModifiedBy>
  <cp:revision>31</cp:revision>
  <dcterms:created xsi:type="dcterms:W3CDTF">2025-11-13T10:32:00Z</dcterms:created>
  <dcterms:modified xsi:type="dcterms:W3CDTF">2025-12-10T10:55:00Z</dcterms:modified>
</cp:coreProperties>
</file>